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1C3" w:rsidRPr="00807CF7" w:rsidRDefault="008A61C3" w:rsidP="001D14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807CF7">
        <w:rPr>
          <w:rFonts w:ascii="Times New Roman" w:hAnsi="Times New Roman"/>
          <w:b/>
          <w:bCs/>
          <w:i/>
          <w:sz w:val="28"/>
          <w:szCs w:val="28"/>
          <w:lang w:eastAsia="ru-RU"/>
        </w:rPr>
        <w:t>Письмо Министерства труда и социальной защиты Российской Федерации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807CF7">
        <w:rPr>
          <w:rFonts w:ascii="Times New Roman" w:hAnsi="Times New Roman"/>
          <w:b/>
          <w:bCs/>
          <w:i/>
          <w:sz w:val="28"/>
          <w:szCs w:val="28"/>
          <w:lang w:eastAsia="ru-RU"/>
        </w:rPr>
        <w:t>№ 15-2/10/в-8809 и Министерства здравоохранения Российской Федерации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807CF7">
        <w:rPr>
          <w:rFonts w:ascii="Times New Roman" w:hAnsi="Times New Roman"/>
          <w:b/>
          <w:bCs/>
          <w:i/>
          <w:sz w:val="28"/>
          <w:szCs w:val="28"/>
          <w:lang w:eastAsia="ru-RU"/>
        </w:rPr>
        <w:t>№ 28-5/и/2-10974 от 16 июля 2021 года.</w:t>
      </w:r>
    </w:p>
    <w:p w:rsidR="008A61C3" w:rsidRPr="00807CF7" w:rsidRDefault="008A61C3" w:rsidP="001D14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61C3" w:rsidRPr="00807CF7" w:rsidRDefault="008A61C3" w:rsidP="001D14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dst100004"/>
      <w:bookmarkEnd w:id="0"/>
      <w:proofErr w:type="gramStart"/>
      <w:r w:rsidRPr="00807CF7">
        <w:rPr>
          <w:rFonts w:ascii="Times New Roman" w:hAnsi="Times New Roman"/>
          <w:sz w:val="28"/>
          <w:szCs w:val="28"/>
          <w:lang w:eastAsia="ru-RU"/>
        </w:rPr>
        <w:t>Мин</w:t>
      </w:r>
      <w:r>
        <w:rPr>
          <w:rFonts w:ascii="Times New Roman" w:hAnsi="Times New Roman"/>
          <w:sz w:val="28"/>
          <w:szCs w:val="28"/>
          <w:lang w:eastAsia="ru-RU"/>
        </w:rPr>
        <w:t xml:space="preserve">труд России и Минздрав России 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в связи с вступлением в силу с </w:t>
      </w:r>
      <w:r>
        <w:rPr>
          <w:rFonts w:ascii="Times New Roman" w:hAnsi="Times New Roman"/>
          <w:sz w:val="28"/>
          <w:szCs w:val="28"/>
          <w:lang w:eastAsia="ru-RU"/>
        </w:rPr>
        <w:t xml:space="preserve">01.04.2021 </w:t>
      </w:r>
      <w:r w:rsidRPr="00807CF7">
        <w:rPr>
          <w:rFonts w:ascii="Times New Roman" w:hAnsi="Times New Roman"/>
          <w:sz w:val="28"/>
          <w:szCs w:val="28"/>
          <w:lang w:eastAsia="ru-RU"/>
        </w:rPr>
        <w:t>совместного </w:t>
      </w:r>
      <w:hyperlink r:id="rId4" w:history="1">
        <w:r w:rsidRPr="00807CF7">
          <w:rPr>
            <w:rFonts w:ascii="Times New Roman" w:hAnsi="Times New Roman"/>
            <w:sz w:val="28"/>
            <w:szCs w:val="28"/>
            <w:lang w:eastAsia="ru-RU"/>
          </w:rPr>
          <w:t>приказа</w:t>
        </w:r>
      </w:hyperlink>
      <w:r w:rsidRPr="00807CF7">
        <w:rPr>
          <w:rFonts w:ascii="Times New Roman" w:hAnsi="Times New Roman"/>
          <w:sz w:val="28"/>
          <w:szCs w:val="28"/>
          <w:lang w:eastAsia="ru-RU"/>
        </w:rPr>
        <w:t> Минтруда России</w:t>
      </w:r>
      <w:r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988н, Минздрава России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1420н от 31</w:t>
      </w:r>
      <w:r>
        <w:rPr>
          <w:rFonts w:ascii="Times New Roman" w:hAnsi="Times New Roman"/>
          <w:sz w:val="28"/>
          <w:szCs w:val="28"/>
          <w:lang w:eastAsia="ru-RU"/>
        </w:rPr>
        <w:t>.12.2020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807CF7">
        <w:rPr>
          <w:rFonts w:ascii="Times New Roman" w:hAnsi="Times New Roman"/>
          <w:sz w:val="28"/>
          <w:szCs w:val="28"/>
          <w:lang w:eastAsia="ru-RU"/>
        </w:rPr>
        <w:t>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(далее - Приказ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988н/1420н) и </w:t>
      </w:r>
      <w:hyperlink r:id="rId5" w:history="1">
        <w:r w:rsidRPr="00807CF7">
          <w:rPr>
            <w:rFonts w:ascii="Times New Roman" w:hAnsi="Times New Roman"/>
            <w:sz w:val="28"/>
            <w:szCs w:val="28"/>
            <w:lang w:eastAsia="ru-RU"/>
          </w:rPr>
          <w:t>приказа</w:t>
        </w:r>
      </w:hyperlink>
      <w:r w:rsidRPr="00807CF7">
        <w:rPr>
          <w:rFonts w:ascii="Times New Roman" w:hAnsi="Times New Roman"/>
          <w:sz w:val="28"/>
          <w:szCs w:val="28"/>
          <w:lang w:eastAsia="ru-RU"/>
        </w:rPr>
        <w:t> Минздрава России от 28</w:t>
      </w:r>
      <w:r>
        <w:rPr>
          <w:rFonts w:ascii="Times New Roman" w:hAnsi="Times New Roman"/>
          <w:sz w:val="28"/>
          <w:szCs w:val="28"/>
          <w:lang w:eastAsia="ru-RU"/>
        </w:rPr>
        <w:t>.01.2021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07CF7">
        <w:rPr>
          <w:rFonts w:ascii="Times New Roman" w:hAnsi="Times New Roman"/>
          <w:sz w:val="28"/>
          <w:szCs w:val="28"/>
          <w:lang w:eastAsia="ru-RU"/>
        </w:rPr>
        <w:t xml:space="preserve">29н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807CF7">
        <w:rPr>
          <w:rFonts w:ascii="Times New Roman" w:hAnsi="Times New Roman"/>
          <w:sz w:val="28"/>
          <w:szCs w:val="28"/>
          <w:lang w:eastAsia="ru-RU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(далее - Приказ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29н), разъясняет следующее.</w:t>
      </w:r>
      <w:proofErr w:type="gramEnd"/>
    </w:p>
    <w:p w:rsidR="008A61C3" w:rsidRPr="00807CF7" w:rsidRDefault="008A61C3" w:rsidP="001D14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dst100005"/>
      <w:bookmarkEnd w:id="1"/>
      <w:proofErr w:type="gramStart"/>
      <w:r w:rsidRPr="00807CF7">
        <w:rPr>
          <w:rFonts w:ascii="Times New Roman" w:hAnsi="Times New Roman"/>
          <w:sz w:val="28"/>
          <w:szCs w:val="28"/>
          <w:lang w:eastAsia="ru-RU"/>
        </w:rPr>
        <w:t>Приказы 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hyperlink r:id="rId6" w:anchor="dst100020" w:history="1">
        <w:r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  <w:r w:rsidRPr="00807CF7">
          <w:rPr>
            <w:rFonts w:ascii="Times New Roman" w:hAnsi="Times New Roman"/>
            <w:sz w:val="28"/>
            <w:szCs w:val="28"/>
            <w:lang w:eastAsia="ru-RU"/>
          </w:rPr>
          <w:t>988н/1420н</w:t>
        </w:r>
      </w:hyperlink>
      <w:r w:rsidRPr="00807CF7">
        <w:rPr>
          <w:rFonts w:ascii="Times New Roman" w:hAnsi="Times New Roman"/>
          <w:sz w:val="28"/>
          <w:szCs w:val="28"/>
          <w:lang w:eastAsia="ru-RU"/>
        </w:rPr>
        <w:t> и </w:t>
      </w:r>
      <w:hyperlink r:id="rId7" w:anchor="dst100013" w:history="1">
        <w:r>
          <w:rPr>
            <w:rFonts w:ascii="Times New Roman" w:hAnsi="Times New Roman"/>
            <w:sz w:val="28"/>
            <w:szCs w:val="28"/>
            <w:lang w:eastAsia="ru-RU"/>
          </w:rPr>
          <w:t>№</w:t>
        </w:r>
        <w:r w:rsidRPr="00807CF7">
          <w:rPr>
            <w:rFonts w:ascii="Times New Roman" w:hAnsi="Times New Roman"/>
            <w:sz w:val="28"/>
            <w:szCs w:val="28"/>
            <w:lang w:eastAsia="ru-RU"/>
          </w:rPr>
          <w:t xml:space="preserve"> 29н</w:t>
        </w:r>
      </w:hyperlink>
      <w:r w:rsidRPr="00807CF7">
        <w:rPr>
          <w:rFonts w:ascii="Times New Roman" w:hAnsi="Times New Roman"/>
          <w:sz w:val="28"/>
          <w:szCs w:val="28"/>
          <w:lang w:eastAsia="ru-RU"/>
        </w:rPr>
        <w:t xml:space="preserve"> разработаны в рамках реализации механизма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807CF7">
        <w:rPr>
          <w:rFonts w:ascii="Times New Roman" w:hAnsi="Times New Roman"/>
          <w:sz w:val="28"/>
          <w:szCs w:val="28"/>
          <w:lang w:eastAsia="ru-RU"/>
        </w:rPr>
        <w:t>регуляторной гильотины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взамен приказа Министерства здравоохранения и социального развития Российской Федерации от </w:t>
      </w:r>
      <w:r>
        <w:rPr>
          <w:rFonts w:ascii="Times New Roman" w:hAnsi="Times New Roman"/>
          <w:sz w:val="28"/>
          <w:szCs w:val="28"/>
          <w:lang w:eastAsia="ru-RU"/>
        </w:rPr>
        <w:t>12.04.2011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302н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807CF7">
        <w:rPr>
          <w:rFonts w:ascii="Times New Roman" w:hAnsi="Times New Roman"/>
          <w:sz w:val="28"/>
          <w:szCs w:val="28"/>
          <w:lang w:eastAsia="ru-RU"/>
        </w:rPr>
        <w:t>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</w:t>
      </w:r>
      <w:proofErr w:type="gramEnd"/>
      <w:r w:rsidRPr="00807CF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07CF7">
        <w:rPr>
          <w:rFonts w:ascii="Times New Roman" w:hAnsi="Times New Roman"/>
          <w:sz w:val="28"/>
          <w:szCs w:val="28"/>
          <w:lang w:eastAsia="ru-RU"/>
        </w:rPr>
        <w:t>работах</w:t>
      </w:r>
      <w:proofErr w:type="gramEnd"/>
      <w:r w:rsidRPr="00807CF7">
        <w:rPr>
          <w:rFonts w:ascii="Times New Roman" w:hAnsi="Times New Roman"/>
          <w:sz w:val="28"/>
          <w:szCs w:val="28"/>
          <w:lang w:eastAsia="ru-RU"/>
        </w:rPr>
        <w:t xml:space="preserve"> и на работах с вредными и (или) опасными условиями труда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807CF7">
        <w:rPr>
          <w:rFonts w:ascii="Times New Roman" w:hAnsi="Times New Roman"/>
          <w:sz w:val="28"/>
          <w:szCs w:val="28"/>
          <w:lang w:eastAsia="ru-RU"/>
        </w:rPr>
        <w:t>.</w:t>
      </w:r>
    </w:p>
    <w:bookmarkStart w:id="2" w:name="dst100006"/>
    <w:bookmarkEnd w:id="2"/>
    <w:p w:rsidR="008A61C3" w:rsidRPr="00807CF7" w:rsidRDefault="00596A41" w:rsidP="001D14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7CF7">
        <w:rPr>
          <w:rFonts w:ascii="Times New Roman" w:hAnsi="Times New Roman"/>
          <w:sz w:val="28"/>
          <w:szCs w:val="28"/>
          <w:lang w:eastAsia="ru-RU"/>
        </w:rPr>
        <w:fldChar w:fldCharType="begin"/>
      </w:r>
      <w:r w:rsidR="008A61C3" w:rsidRPr="00807CF7">
        <w:rPr>
          <w:rFonts w:ascii="Times New Roman" w:hAnsi="Times New Roman"/>
          <w:sz w:val="28"/>
          <w:szCs w:val="28"/>
          <w:lang w:eastAsia="ru-RU"/>
        </w:rPr>
        <w:instrText xml:space="preserve"> HYPERLINK "http://www.consultant.ru/document/cons_doc_LAW_34683/d9fc143202e90392c5cf28fd3270c48238794824/" \l "dst101309" </w:instrText>
      </w:r>
      <w:r w:rsidRPr="00807CF7">
        <w:rPr>
          <w:rFonts w:ascii="Times New Roman" w:hAnsi="Times New Roman"/>
          <w:sz w:val="28"/>
          <w:szCs w:val="28"/>
          <w:lang w:eastAsia="ru-RU"/>
        </w:rPr>
        <w:fldChar w:fldCharType="separate"/>
      </w:r>
      <w:r w:rsidR="008A61C3" w:rsidRPr="00807CF7">
        <w:rPr>
          <w:rFonts w:ascii="Times New Roman" w:hAnsi="Times New Roman"/>
          <w:sz w:val="28"/>
          <w:szCs w:val="28"/>
          <w:lang w:eastAsia="ru-RU"/>
        </w:rPr>
        <w:t>Статьей 213</w:t>
      </w:r>
      <w:r w:rsidRPr="00807CF7">
        <w:rPr>
          <w:rFonts w:ascii="Times New Roman" w:hAnsi="Times New Roman"/>
          <w:sz w:val="28"/>
          <w:szCs w:val="28"/>
          <w:lang w:eastAsia="ru-RU"/>
        </w:rPr>
        <w:fldChar w:fldCharType="end"/>
      </w:r>
      <w:r w:rsidR="008A61C3" w:rsidRPr="00807CF7">
        <w:rPr>
          <w:rFonts w:ascii="Times New Roman" w:hAnsi="Times New Roman"/>
          <w:sz w:val="28"/>
          <w:szCs w:val="28"/>
          <w:lang w:eastAsia="ru-RU"/>
        </w:rPr>
        <w:t> Трудового кодекса Российской Федерации определены категории работников, которые проходят обязательные предварительные (при поступлении на работу) и периодические медицинские осмотры за счет собственных средств работодателя. Медицинские осмотры проводятся для определения пригодности этих работников для выполнения поручаемой работы и предупреждения профессиональных заболеваний, а также в целях охраны здоровья населения, предупреждения возникновения и распространения заболеваний.</w:t>
      </w:r>
    </w:p>
    <w:p w:rsidR="008A61C3" w:rsidRPr="00807CF7" w:rsidRDefault="008A61C3" w:rsidP="001D14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dst100007"/>
      <w:bookmarkEnd w:id="3"/>
      <w:r w:rsidRPr="00807CF7">
        <w:rPr>
          <w:rFonts w:ascii="Times New Roman" w:hAnsi="Times New Roman"/>
          <w:sz w:val="28"/>
          <w:szCs w:val="28"/>
          <w:lang w:eastAsia="ru-RU"/>
        </w:rPr>
        <w:t>К таким категориям относятся работники, занятые на работах с вредными и (или) опасными условиями труда (в том числе на подземных работах), на работах, связанных с движением транспорта, а также работники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работодателей.</w:t>
      </w:r>
    </w:p>
    <w:p w:rsidR="008A61C3" w:rsidRPr="00807CF7" w:rsidRDefault="008A61C3" w:rsidP="001D14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dst100008"/>
      <w:bookmarkEnd w:id="4"/>
      <w:r w:rsidRPr="00807CF7">
        <w:rPr>
          <w:rFonts w:ascii="Times New Roman" w:hAnsi="Times New Roman"/>
          <w:sz w:val="28"/>
          <w:szCs w:val="28"/>
          <w:lang w:eastAsia="ru-RU"/>
        </w:rPr>
        <w:t>Основаниями включения работников в список работодателя для прохождения обязательных медицинских осмотров являются:</w:t>
      </w:r>
    </w:p>
    <w:p w:rsidR="008A61C3" w:rsidRPr="00807CF7" w:rsidRDefault="008A61C3" w:rsidP="001D14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dst100009"/>
      <w:bookmarkEnd w:id="5"/>
      <w:proofErr w:type="gramStart"/>
      <w:r w:rsidRPr="00807CF7">
        <w:rPr>
          <w:rFonts w:ascii="Times New Roman" w:hAnsi="Times New Roman"/>
          <w:sz w:val="28"/>
          <w:szCs w:val="28"/>
          <w:lang w:eastAsia="ru-RU"/>
        </w:rPr>
        <w:lastRenderedPageBreak/>
        <w:t>1) вредные условия труда (3 класс), то есть условия труда, при которых уровни воздействия вредных и (или) опасных производственных факторов превышают уровни, установленные нормативами (гигиеническими нормативами) условий труда, в том числе: подкласс 3.1 (вредные условия труда 1 степени), подкласс 3.2 (вредные условия труда 2 степени), подкласс 3.3 (вредные условия труда 3 степени), подкласс 3.4 (вредные условия труда 4 степени), которые</w:t>
      </w:r>
      <w:proofErr w:type="gramEnd"/>
      <w:r w:rsidRPr="00807CF7">
        <w:rPr>
          <w:rFonts w:ascii="Times New Roman" w:hAnsi="Times New Roman"/>
          <w:sz w:val="28"/>
          <w:szCs w:val="28"/>
          <w:lang w:eastAsia="ru-RU"/>
        </w:rPr>
        <w:t xml:space="preserve"> определяются по результатам специальной оценки условий труда, проводимой в соответствии с Федеральным </w:t>
      </w:r>
      <w:hyperlink r:id="rId8" w:history="1">
        <w:r w:rsidRPr="00807CF7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807CF7">
        <w:rPr>
          <w:rFonts w:ascii="Times New Roman" w:hAnsi="Times New Roman"/>
          <w:sz w:val="28"/>
          <w:szCs w:val="28"/>
          <w:lang w:eastAsia="ru-RU"/>
        </w:rPr>
        <w:t xml:space="preserve"> от </w:t>
      </w:r>
      <w:r>
        <w:rPr>
          <w:rFonts w:ascii="Times New Roman" w:hAnsi="Times New Roman"/>
          <w:sz w:val="28"/>
          <w:szCs w:val="28"/>
          <w:lang w:eastAsia="ru-RU"/>
        </w:rPr>
        <w:t>28.12.2013 №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426-ФЗ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807CF7">
        <w:rPr>
          <w:rFonts w:ascii="Times New Roman" w:hAnsi="Times New Roman"/>
          <w:sz w:val="28"/>
          <w:szCs w:val="28"/>
          <w:lang w:eastAsia="ru-RU"/>
        </w:rPr>
        <w:t>О специальной оценке условий труда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807CF7">
        <w:rPr>
          <w:rFonts w:ascii="Times New Roman" w:hAnsi="Times New Roman"/>
          <w:sz w:val="28"/>
          <w:szCs w:val="28"/>
          <w:lang w:eastAsia="ru-RU"/>
        </w:rPr>
        <w:t>;</w:t>
      </w:r>
    </w:p>
    <w:p w:rsidR="008A61C3" w:rsidRPr="00807CF7" w:rsidRDefault="008A61C3" w:rsidP="001D14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dst100010"/>
      <w:bookmarkEnd w:id="6"/>
      <w:r w:rsidRPr="00807CF7">
        <w:rPr>
          <w:rFonts w:ascii="Times New Roman" w:hAnsi="Times New Roman"/>
          <w:sz w:val="28"/>
          <w:szCs w:val="28"/>
          <w:lang w:eastAsia="ru-RU"/>
        </w:rPr>
        <w:t xml:space="preserve">2) наличие на рабочем месте отдельных химических веществ, а именно аллергенов, химических веществ, опасных для репродуктивного здоровья человека и химических веществ, обладающих остронаправленным действием, а также канцерогенов любой природы, аэрозолей преимущественно </w:t>
      </w:r>
      <w:proofErr w:type="spellStart"/>
      <w:r w:rsidRPr="00807CF7">
        <w:rPr>
          <w:rFonts w:ascii="Times New Roman" w:hAnsi="Times New Roman"/>
          <w:sz w:val="28"/>
          <w:szCs w:val="28"/>
          <w:lang w:eastAsia="ru-RU"/>
        </w:rPr>
        <w:t>фиброгенного</w:t>
      </w:r>
      <w:proofErr w:type="spellEnd"/>
      <w:r w:rsidRPr="00807CF7">
        <w:rPr>
          <w:rFonts w:ascii="Times New Roman" w:hAnsi="Times New Roman"/>
          <w:sz w:val="28"/>
          <w:szCs w:val="28"/>
          <w:lang w:eastAsia="ru-RU"/>
        </w:rPr>
        <w:t xml:space="preserve"> действия, которые обладают специфическими эффектами и не могут быть описаны в пределах стандартных процедур нормирования и </w:t>
      </w:r>
      <w:proofErr w:type="gramStart"/>
      <w:r w:rsidRPr="00807CF7">
        <w:rPr>
          <w:rFonts w:ascii="Times New Roman" w:hAnsi="Times New Roman"/>
          <w:sz w:val="28"/>
          <w:szCs w:val="28"/>
          <w:lang w:eastAsia="ru-RU"/>
        </w:rPr>
        <w:t>защита</w:t>
      </w:r>
      <w:proofErr w:type="gramEnd"/>
      <w:r w:rsidRPr="00807CF7">
        <w:rPr>
          <w:rFonts w:ascii="Times New Roman" w:hAnsi="Times New Roman"/>
          <w:sz w:val="28"/>
          <w:szCs w:val="28"/>
          <w:lang w:eastAsia="ru-RU"/>
        </w:rPr>
        <w:t xml:space="preserve"> от которых не может быть в полной мере реализована через установление уровней предельно-допустимых концентраций (наличие указанных веществ определяется в рамках проведения специальной оценки условий труда по результатам идентификации вредных и (или) опасных производственных факторов или в рамках производственного контроля);</w:t>
      </w:r>
    </w:p>
    <w:p w:rsidR="008A61C3" w:rsidRPr="00807CF7" w:rsidRDefault="008A61C3" w:rsidP="001D14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dst100011"/>
      <w:bookmarkEnd w:id="7"/>
      <w:proofErr w:type="gramStart"/>
      <w:r w:rsidRPr="00807CF7">
        <w:rPr>
          <w:rFonts w:ascii="Times New Roman" w:hAnsi="Times New Roman"/>
          <w:sz w:val="28"/>
          <w:szCs w:val="28"/>
          <w:lang w:eastAsia="ru-RU"/>
        </w:rPr>
        <w:t>3) выполнение работ вне зависимости от класса условий труда на рабочем месте, перечисленных в </w:t>
      </w:r>
      <w:hyperlink r:id="rId9" w:anchor="dst100225" w:history="1">
        <w:r w:rsidRPr="00807CF7">
          <w:rPr>
            <w:rFonts w:ascii="Times New Roman" w:hAnsi="Times New Roman"/>
            <w:sz w:val="28"/>
            <w:szCs w:val="28"/>
            <w:lang w:eastAsia="ru-RU"/>
          </w:rPr>
          <w:t>разделе VI</w:t>
        </w:r>
      </w:hyperlink>
      <w:r w:rsidRPr="00807CF7">
        <w:rPr>
          <w:rFonts w:ascii="Times New Roman" w:hAnsi="Times New Roman"/>
          <w:sz w:val="28"/>
          <w:szCs w:val="28"/>
          <w:lang w:eastAsia="ru-RU"/>
        </w:rPr>
        <w:t xml:space="preserve"> Приказа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988н/1420н, а также работ, при выполнении которых осуществляется непосредственный контакт с пищевыми продуктами в процессе их производства, хранения, транспортировки и реализации, работ на водопроводных сооружениях, имеющих непосредственное отношение к подготовке воды, а также обслуживанию водопроводных сетей, работ в организациях, деятельность которых связана</w:t>
      </w:r>
      <w:proofErr w:type="gramEnd"/>
      <w:r w:rsidRPr="00807CF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07CF7">
        <w:rPr>
          <w:rFonts w:ascii="Times New Roman" w:hAnsi="Times New Roman"/>
          <w:sz w:val="28"/>
          <w:szCs w:val="28"/>
          <w:lang w:eastAsia="ru-RU"/>
        </w:rPr>
        <w:t>с воспитанием и обучением детей, работ в организациях, деятельность которых связана с коммунальным и бытовым обслуживанием населения и работ в медицинских организациях, перечисленных в </w:t>
      </w:r>
      <w:hyperlink r:id="rId10" w:anchor="dst101110" w:history="1">
        <w:r w:rsidRPr="00807CF7">
          <w:rPr>
            <w:rFonts w:ascii="Times New Roman" w:hAnsi="Times New Roman"/>
            <w:sz w:val="28"/>
            <w:szCs w:val="28"/>
            <w:lang w:eastAsia="ru-RU"/>
          </w:rPr>
          <w:t>пунктах 23</w:t>
        </w:r>
      </w:hyperlink>
      <w:r w:rsidRPr="00807CF7">
        <w:rPr>
          <w:rFonts w:ascii="Times New Roman" w:hAnsi="Times New Roman"/>
          <w:sz w:val="28"/>
          <w:szCs w:val="28"/>
          <w:lang w:eastAsia="ru-RU"/>
        </w:rPr>
        <w:t> - </w:t>
      </w:r>
      <w:hyperlink r:id="rId11" w:anchor="dst101130" w:history="1">
        <w:r w:rsidRPr="00807CF7">
          <w:rPr>
            <w:rFonts w:ascii="Times New Roman" w:hAnsi="Times New Roman"/>
            <w:sz w:val="28"/>
            <w:szCs w:val="28"/>
            <w:lang w:eastAsia="ru-RU"/>
          </w:rPr>
          <w:t>27</w:t>
        </w:r>
      </w:hyperlink>
      <w:r w:rsidRPr="00807CF7">
        <w:rPr>
          <w:rFonts w:ascii="Times New Roman" w:hAnsi="Times New Roman"/>
          <w:sz w:val="28"/>
          <w:szCs w:val="28"/>
          <w:lang w:eastAsia="ru-RU"/>
        </w:rPr>
        <w:t xml:space="preserve"> приложения к Приказу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807CF7">
        <w:rPr>
          <w:rFonts w:ascii="Times New Roman" w:hAnsi="Times New Roman"/>
          <w:sz w:val="28"/>
          <w:szCs w:val="28"/>
          <w:lang w:eastAsia="ru-RU"/>
        </w:rPr>
        <w:t xml:space="preserve"> 29н и требующих проведения предварительных (при поступлении на работу) и периодических обязательных медицинских осмотров в целях охраны здоровья населения, предупреждения возникновения и распространения заболеваний.</w:t>
      </w:r>
      <w:proofErr w:type="gramEnd"/>
    </w:p>
    <w:p w:rsidR="008A61C3" w:rsidRDefault="008A61C3" w:rsidP="001D14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8A61C3" w:rsidRPr="00807CF7" w:rsidRDefault="008A61C3" w:rsidP="001D146E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8A61C3" w:rsidRPr="00807CF7" w:rsidSect="00551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CF7"/>
    <w:rsid w:val="00125D69"/>
    <w:rsid w:val="001D146E"/>
    <w:rsid w:val="00243CFE"/>
    <w:rsid w:val="00415890"/>
    <w:rsid w:val="00481CAE"/>
    <w:rsid w:val="00551C3B"/>
    <w:rsid w:val="00585CE7"/>
    <w:rsid w:val="00596A41"/>
    <w:rsid w:val="00634F70"/>
    <w:rsid w:val="00807CF7"/>
    <w:rsid w:val="008A61C3"/>
    <w:rsid w:val="00973DAB"/>
    <w:rsid w:val="00CC0E44"/>
    <w:rsid w:val="00CD4AB0"/>
    <w:rsid w:val="00DF145A"/>
    <w:rsid w:val="00E00D74"/>
    <w:rsid w:val="00EB77F3"/>
    <w:rsid w:val="00F6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3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07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07CF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uiPriority w:val="99"/>
    <w:rsid w:val="00807CF7"/>
    <w:rPr>
      <w:rFonts w:cs="Times New Roman"/>
    </w:rPr>
  </w:style>
  <w:style w:type="character" w:styleId="a3">
    <w:name w:val="Hyperlink"/>
    <w:basedOn w:val="a0"/>
    <w:uiPriority w:val="99"/>
    <w:semiHidden/>
    <w:rsid w:val="00807CF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9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932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2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6555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75353/1909b30455fc0eb4c1cfa6dc7b7029f36dabea77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5352/1f219c7dcfd194dd63480c39da84878491bcf540/" TargetMode="External"/><Relationship Id="rId11" Type="http://schemas.openxmlformats.org/officeDocument/2006/relationships/hyperlink" Target="http://www.consultant.ru/document/cons_doc_LAW_375353/140559d3bb863371e68b9c8dd197e2cb4a7b5283/" TargetMode="External"/><Relationship Id="rId5" Type="http://schemas.openxmlformats.org/officeDocument/2006/relationships/hyperlink" Target="http://www.consultant.ru/document/cons_doc_LAW_375353/" TargetMode="External"/><Relationship Id="rId10" Type="http://schemas.openxmlformats.org/officeDocument/2006/relationships/hyperlink" Target="http://www.consultant.ru/document/cons_doc_LAW_375353/140559d3bb863371e68b9c8dd197e2cb4a7b5283/" TargetMode="External"/><Relationship Id="rId4" Type="http://schemas.openxmlformats.org/officeDocument/2006/relationships/hyperlink" Target="http://www.consultant.ru/document/cons_doc_LAW_375352/" TargetMode="External"/><Relationship Id="rId9" Type="http://schemas.openxmlformats.org/officeDocument/2006/relationships/hyperlink" Target="http://www.consultant.ru/document/cons_doc_LAW_375352/559531a0843fac5d8ec923098bd7130eef469dc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Vydrin</dc:creator>
  <cp:lastModifiedBy>Прилепов А.</cp:lastModifiedBy>
  <cp:revision>2</cp:revision>
  <dcterms:created xsi:type="dcterms:W3CDTF">2022-07-29T05:39:00Z</dcterms:created>
  <dcterms:modified xsi:type="dcterms:W3CDTF">2022-07-29T05:39:00Z</dcterms:modified>
</cp:coreProperties>
</file>